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5E41" w14:textId="77777777" w:rsidR="00AF2BBA" w:rsidRPr="00AF2BBA" w:rsidRDefault="00AF2BBA" w:rsidP="00AF2BBA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E90BF65" w14:textId="394BA859" w:rsidR="00AF2BBA" w:rsidRPr="00AF2BBA" w:rsidRDefault="00AF2BBA" w:rsidP="00AF2B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F2BBA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Критерии успешности проведения пилотного проекта по маркировке и прослеживаемости лекарственных средств</w:t>
      </w:r>
    </w:p>
    <w:p w14:paraId="19C4316D" w14:textId="77777777" w:rsidR="00AF2BBA" w:rsidRDefault="00AF2BBA" w:rsidP="00AF2BBA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5CAC70F" w14:textId="520B623A" w:rsidR="00AF2BBA" w:rsidRPr="00BD2BCB" w:rsidRDefault="00AF2BBA" w:rsidP="00AF2BBA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BCB">
        <w:rPr>
          <w:rFonts w:ascii="Times New Roman" w:hAnsi="Times New Roman" w:cs="Times New Roman"/>
          <w:sz w:val="28"/>
          <w:szCs w:val="28"/>
          <w:lang w:val="ru-RU"/>
        </w:rPr>
        <w:t>Для эффективного проведения Пилотного проекта для Единого оператора маркировки и прослеживаемости товаров прежде всего наиболее важными являлись    следующие критерии и показатели:</w:t>
      </w:r>
    </w:p>
    <w:p w14:paraId="3F434D23" w14:textId="77777777" w:rsidR="00AF2BBA" w:rsidRPr="00BD2BCB" w:rsidRDefault="00AF2BBA" w:rsidP="00AF2BBA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50DDB">
        <w:rPr>
          <w:rFonts w:ascii="Times New Roman" w:hAnsi="Times New Roman" w:cs="Times New Roman"/>
          <w:b/>
          <w:bCs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BC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Проверка функционала ИС МПТ</w:t>
      </w:r>
      <w:r w:rsidRPr="00BD2BC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3F30485" w14:textId="77777777" w:rsidR="00AF2BBA" w:rsidRPr="00BD2BCB" w:rsidRDefault="00AF2BBA" w:rsidP="00AF2BBA">
      <w:pPr>
        <w:numPr>
          <w:ilvl w:val="0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D2BCB">
        <w:rPr>
          <w:rFonts w:ascii="Times New Roman" w:hAnsi="Times New Roman" w:cs="Times New Roman"/>
          <w:sz w:val="28"/>
          <w:szCs w:val="28"/>
          <w:lang w:val="ru-RU"/>
        </w:rPr>
        <w:t>Регистрация участников;</w:t>
      </w:r>
    </w:p>
    <w:p w14:paraId="6D011CC2" w14:textId="77777777" w:rsidR="00AF2BBA" w:rsidRPr="00BD2BCB" w:rsidRDefault="00AF2BBA" w:rsidP="00AF2BBA">
      <w:pPr>
        <w:numPr>
          <w:ilvl w:val="0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D2BCB">
        <w:rPr>
          <w:rFonts w:ascii="Times New Roman" w:hAnsi="Times New Roman" w:cs="Times New Roman"/>
          <w:sz w:val="28"/>
          <w:szCs w:val="28"/>
          <w:lang w:val="ru-RU"/>
        </w:rPr>
        <w:t>Регистрация ЛС в ИС МПТ;</w:t>
      </w:r>
    </w:p>
    <w:p w14:paraId="5EB93264" w14:textId="77777777" w:rsidR="00AF2BBA" w:rsidRPr="00BD2BCB" w:rsidRDefault="00AF2BBA" w:rsidP="00AF2BBA">
      <w:pPr>
        <w:numPr>
          <w:ilvl w:val="0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D2BCB">
        <w:rPr>
          <w:rFonts w:ascii="Times New Roman" w:hAnsi="Times New Roman" w:cs="Times New Roman"/>
          <w:sz w:val="28"/>
          <w:szCs w:val="28"/>
          <w:lang w:val="ru-RU"/>
        </w:rPr>
        <w:t>Заказ кодов;</w:t>
      </w:r>
    </w:p>
    <w:p w14:paraId="01CF002C" w14:textId="77777777" w:rsidR="00AF2BBA" w:rsidRPr="00BD2BCB" w:rsidRDefault="00AF2BBA" w:rsidP="00AF2BBA">
      <w:pPr>
        <w:numPr>
          <w:ilvl w:val="0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D2BCB">
        <w:rPr>
          <w:rFonts w:ascii="Times New Roman" w:hAnsi="Times New Roman" w:cs="Times New Roman"/>
          <w:sz w:val="28"/>
          <w:szCs w:val="28"/>
          <w:lang w:val="ru-RU"/>
        </w:rPr>
        <w:t>Нанесение кодов на упаковку;</w:t>
      </w:r>
    </w:p>
    <w:p w14:paraId="7D46434A" w14:textId="77777777" w:rsidR="00AF2BBA" w:rsidRPr="00BD2BCB" w:rsidRDefault="00AF2BBA" w:rsidP="00AF2BBA">
      <w:pPr>
        <w:numPr>
          <w:ilvl w:val="0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D2BCB">
        <w:rPr>
          <w:rFonts w:ascii="Times New Roman" w:hAnsi="Times New Roman" w:cs="Times New Roman"/>
          <w:sz w:val="28"/>
          <w:szCs w:val="28"/>
          <w:lang w:val="ru-RU"/>
        </w:rPr>
        <w:t>Ввод в оборот;</w:t>
      </w:r>
    </w:p>
    <w:p w14:paraId="0B906DA4" w14:textId="77777777" w:rsidR="00AF2BBA" w:rsidRPr="00BD2BCB" w:rsidRDefault="00AF2BBA" w:rsidP="00AF2BBA">
      <w:pPr>
        <w:numPr>
          <w:ilvl w:val="0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D2BCB">
        <w:rPr>
          <w:rFonts w:ascii="Times New Roman" w:hAnsi="Times New Roman" w:cs="Times New Roman"/>
          <w:sz w:val="28"/>
          <w:szCs w:val="28"/>
          <w:lang w:val="ru-RU"/>
        </w:rPr>
        <w:t>Прослеживаемость от одного собственника до другого;</w:t>
      </w:r>
    </w:p>
    <w:p w14:paraId="3ECAEB72" w14:textId="77777777" w:rsidR="00AF2BBA" w:rsidRPr="00BD2BCB" w:rsidRDefault="00AF2BBA" w:rsidP="00AF2BBA">
      <w:pPr>
        <w:numPr>
          <w:ilvl w:val="0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D2BCB">
        <w:rPr>
          <w:rFonts w:ascii="Times New Roman" w:hAnsi="Times New Roman" w:cs="Times New Roman"/>
          <w:sz w:val="28"/>
          <w:szCs w:val="28"/>
          <w:lang w:val="ru-RU"/>
        </w:rPr>
        <w:t>Вывод из оборота через ОФД при помощи сканера в аптеках и при помощи ТСД в медицинских организациях.</w:t>
      </w:r>
    </w:p>
    <w:p w14:paraId="09B7371B" w14:textId="77777777" w:rsidR="00AF2BBA" w:rsidRPr="00BD2BCB" w:rsidRDefault="00AF2BBA" w:rsidP="00AF2BB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</w:t>
      </w:r>
      <w:r w:rsidRPr="00BD2B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D2BC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Соответствие кода идентификации утвержденным характеристикам качества:</w:t>
      </w:r>
    </w:p>
    <w:p w14:paraId="54C9AD3F" w14:textId="77777777" w:rsidR="00AF2BBA" w:rsidRPr="00BD2BCB" w:rsidRDefault="00AF2BBA" w:rsidP="00AF2BBA">
      <w:pPr>
        <w:numPr>
          <w:ilvl w:val="0"/>
          <w:numId w:val="2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D2BCB">
        <w:rPr>
          <w:rFonts w:ascii="Times New Roman" w:hAnsi="Times New Roman" w:cs="Times New Roman"/>
          <w:sz w:val="28"/>
          <w:szCs w:val="28"/>
          <w:lang w:val="ru-RU"/>
        </w:rPr>
        <w:t>Считываемость кода идентификации ЛС на складах и мед организациях при помощи ТСД;</w:t>
      </w:r>
    </w:p>
    <w:p w14:paraId="58082AB1" w14:textId="77777777" w:rsidR="00AF2BBA" w:rsidRPr="00BD2BCB" w:rsidRDefault="00AF2BBA" w:rsidP="00AF2BBA">
      <w:pPr>
        <w:numPr>
          <w:ilvl w:val="0"/>
          <w:numId w:val="2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D2BCB">
        <w:rPr>
          <w:rFonts w:ascii="Times New Roman" w:hAnsi="Times New Roman" w:cs="Times New Roman"/>
          <w:sz w:val="28"/>
          <w:szCs w:val="28"/>
          <w:lang w:val="ru-RU"/>
        </w:rPr>
        <w:t>Считываемость кода идентификации ЛС в аптеках при помощи сканера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C5ABC37" w14:textId="77777777" w:rsidR="00AF2BBA" w:rsidRPr="00BD2BCB" w:rsidRDefault="00AF2BBA" w:rsidP="00AF2BB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r w:rsidRPr="00BD2B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D2BCB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Работа документооборота ИС МПТ</w:t>
      </w:r>
    </w:p>
    <w:p w14:paraId="4FF363BE" w14:textId="77777777" w:rsidR="00AF2BBA" w:rsidRPr="00BD2BCB" w:rsidRDefault="00AF2BBA" w:rsidP="00AF2BBA">
      <w:pPr>
        <w:numPr>
          <w:ilvl w:val="0"/>
          <w:numId w:val="3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D2BCB">
        <w:rPr>
          <w:rFonts w:ascii="Times New Roman" w:hAnsi="Times New Roman" w:cs="Times New Roman"/>
          <w:sz w:val="28"/>
          <w:szCs w:val="28"/>
          <w:lang w:val="ru-RU"/>
        </w:rPr>
        <w:t>Формирование акта приема-передачи кодов идентификации;</w:t>
      </w:r>
    </w:p>
    <w:p w14:paraId="47466117" w14:textId="77777777" w:rsidR="00AF2BBA" w:rsidRPr="00BD2BCB" w:rsidRDefault="00AF2BBA" w:rsidP="00AF2BBA">
      <w:pPr>
        <w:numPr>
          <w:ilvl w:val="0"/>
          <w:numId w:val="3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D2BCB">
        <w:rPr>
          <w:rFonts w:ascii="Times New Roman" w:hAnsi="Times New Roman" w:cs="Times New Roman"/>
          <w:sz w:val="28"/>
          <w:szCs w:val="28"/>
          <w:lang w:val="ru-RU"/>
        </w:rPr>
        <w:t>Прием и отправка по акту приема-передачи кодов идентификации.</w:t>
      </w:r>
    </w:p>
    <w:p w14:paraId="72078CDD" w14:textId="77777777" w:rsidR="00AF2BBA" w:rsidRPr="00BD2BCB" w:rsidRDefault="00AF2BBA" w:rsidP="00AF2BB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</w:t>
      </w:r>
      <w:r w:rsidRPr="00BD2BCB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Отработка бизнес-процесса пути движения ЛС:</w:t>
      </w:r>
    </w:p>
    <w:p w14:paraId="26B3EE80" w14:textId="77777777" w:rsidR="00AF2BBA" w:rsidRPr="00BD2BCB" w:rsidRDefault="00AF2BBA" w:rsidP="00AF2BBA">
      <w:pPr>
        <w:numPr>
          <w:ilvl w:val="0"/>
          <w:numId w:val="4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D2BCB">
        <w:rPr>
          <w:rFonts w:ascii="Times New Roman" w:hAnsi="Times New Roman" w:cs="Times New Roman"/>
          <w:sz w:val="28"/>
          <w:szCs w:val="28"/>
          <w:lang w:val="ru-RU"/>
        </w:rPr>
        <w:t>ОТП-коммерч.дистрибьютор (склад 1- 2)-аптека (г.Нур-Султан, Алматы) – покупатель;</w:t>
      </w:r>
    </w:p>
    <w:p w14:paraId="5FD173D9" w14:textId="77777777" w:rsidR="00AF2BBA" w:rsidRPr="00BD2BCB" w:rsidRDefault="00AF2BBA" w:rsidP="00AF2BBA">
      <w:pPr>
        <w:numPr>
          <w:ilvl w:val="0"/>
          <w:numId w:val="4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D2BCB">
        <w:rPr>
          <w:rFonts w:ascii="Times New Roman" w:hAnsi="Times New Roman" w:cs="Times New Roman"/>
          <w:sz w:val="28"/>
          <w:szCs w:val="28"/>
          <w:lang w:val="ru-RU"/>
        </w:rPr>
        <w:t>Импортер-коммерч.дистрибьютор (склад 1- 2)-аптека (г.Нур-Султан) – покупатель;</w:t>
      </w:r>
    </w:p>
    <w:p w14:paraId="01563363" w14:textId="77777777" w:rsidR="00AF2BBA" w:rsidRPr="00BD2BCB" w:rsidRDefault="00AF2BBA" w:rsidP="00AF2BBA">
      <w:pPr>
        <w:numPr>
          <w:ilvl w:val="0"/>
          <w:numId w:val="4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D2BCB">
        <w:rPr>
          <w:rFonts w:ascii="Times New Roman" w:hAnsi="Times New Roman" w:cs="Times New Roman"/>
          <w:sz w:val="28"/>
          <w:szCs w:val="28"/>
          <w:lang w:val="ru-RU"/>
        </w:rPr>
        <w:t>ОТП-СК-Фармация – м/о ( г.Алматы,Нур-султан);</w:t>
      </w:r>
    </w:p>
    <w:p w14:paraId="62FE117D" w14:textId="77777777" w:rsidR="00AF2BBA" w:rsidRPr="00BD2BCB" w:rsidRDefault="00AF2BBA" w:rsidP="00AF2BBA">
      <w:pPr>
        <w:numPr>
          <w:ilvl w:val="0"/>
          <w:numId w:val="4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D2BCB">
        <w:rPr>
          <w:rFonts w:ascii="Times New Roman" w:hAnsi="Times New Roman" w:cs="Times New Roman"/>
          <w:sz w:val="28"/>
          <w:szCs w:val="28"/>
          <w:lang w:val="ru-RU"/>
        </w:rPr>
        <w:t>Склад СК-Фармация(маркировка)- м/о (Алм.обл).</w:t>
      </w:r>
    </w:p>
    <w:p w14:paraId="47F1CEEA" w14:textId="77777777" w:rsidR="00AF2BBA" w:rsidRPr="00BD2BCB" w:rsidRDefault="00AF2BBA" w:rsidP="00AF2BB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Д.</w:t>
      </w:r>
      <w:r w:rsidRPr="00BD2B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BC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Способы нанесения:</w:t>
      </w:r>
    </w:p>
    <w:p w14:paraId="229BB888" w14:textId="77777777" w:rsidR="00AF2BBA" w:rsidRPr="00BD2BCB" w:rsidRDefault="00AF2BBA" w:rsidP="00AF2BBA">
      <w:pPr>
        <w:numPr>
          <w:ilvl w:val="0"/>
          <w:numId w:val="5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D2BCB">
        <w:rPr>
          <w:rFonts w:ascii="Times New Roman" w:hAnsi="Times New Roman" w:cs="Times New Roman"/>
          <w:sz w:val="28"/>
          <w:szCs w:val="28"/>
          <w:lang w:val="ru-RU"/>
        </w:rPr>
        <w:t>Прямое нанесение на упаковку;</w:t>
      </w:r>
    </w:p>
    <w:p w14:paraId="4B0304DC" w14:textId="77777777" w:rsidR="00AF2BBA" w:rsidRPr="00BD2BCB" w:rsidRDefault="00AF2BBA" w:rsidP="00AF2BBA">
      <w:pPr>
        <w:numPr>
          <w:ilvl w:val="0"/>
          <w:numId w:val="5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D2BCB">
        <w:rPr>
          <w:rFonts w:ascii="Times New Roman" w:hAnsi="Times New Roman" w:cs="Times New Roman"/>
          <w:sz w:val="28"/>
          <w:szCs w:val="28"/>
          <w:lang w:val="ru-RU"/>
        </w:rPr>
        <w:t>Способ стикетирования.</w:t>
      </w:r>
    </w:p>
    <w:p w14:paraId="4DDE4263" w14:textId="77777777" w:rsidR="00AF2BBA" w:rsidRDefault="00AF2BBA" w:rsidP="00AF2BB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BCB">
        <w:rPr>
          <w:rFonts w:ascii="Times New Roman" w:hAnsi="Times New Roman" w:cs="Times New Roman"/>
          <w:sz w:val="28"/>
          <w:szCs w:val="28"/>
          <w:lang w:val="ru-RU"/>
        </w:rPr>
        <w:t>Количественные показатели на вышеуказанные критерии Пилотного проекта не влияют.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2679A08" w14:textId="77777777" w:rsidR="004A4B74" w:rsidRPr="00AF2BBA" w:rsidRDefault="00AF2BBA">
      <w:pPr>
        <w:rPr>
          <w:lang w:val="ru-RU"/>
        </w:rPr>
      </w:pPr>
    </w:p>
    <w:sectPr w:rsidR="004A4B74" w:rsidRPr="00AF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028"/>
    <w:multiLevelType w:val="hybridMultilevel"/>
    <w:tmpl w:val="F00A5030"/>
    <w:lvl w:ilvl="0" w:tplc="D8BA1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E2C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A3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2F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8B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02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0F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66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C67B3C"/>
    <w:multiLevelType w:val="hybridMultilevel"/>
    <w:tmpl w:val="0FBC1E08"/>
    <w:lvl w:ilvl="0" w:tplc="89DE7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EB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2F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0F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69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0C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C3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80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E1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667B09"/>
    <w:multiLevelType w:val="hybridMultilevel"/>
    <w:tmpl w:val="AABEC574"/>
    <w:lvl w:ilvl="0" w:tplc="6F441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0ED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E0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5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44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82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84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81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68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0F15DD"/>
    <w:multiLevelType w:val="hybridMultilevel"/>
    <w:tmpl w:val="D7A0CD92"/>
    <w:lvl w:ilvl="0" w:tplc="092A1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65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8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03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65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4A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44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4F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E6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646C33"/>
    <w:multiLevelType w:val="hybridMultilevel"/>
    <w:tmpl w:val="427CEFAC"/>
    <w:lvl w:ilvl="0" w:tplc="4B126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2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8E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525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6C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CE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EE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01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EA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53"/>
    <w:rsid w:val="0047517D"/>
    <w:rsid w:val="0070392B"/>
    <w:rsid w:val="008C4253"/>
    <w:rsid w:val="00A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4D12"/>
  <w15:chartTrackingRefBased/>
  <w15:docId w15:val="{287C52FD-3880-4129-B503-FE30F925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Алтынбек Дюсенбин</dc:creator>
  <cp:keywords/>
  <dc:description/>
  <cp:lastModifiedBy>Алтынбек Дюсенбин</cp:lastModifiedBy>
  <cp:revision>2</cp:revision>
  <dcterms:created xsi:type="dcterms:W3CDTF">2021-06-09T10:40:00Z</dcterms:created>
  <dcterms:modified xsi:type="dcterms:W3CDTF">2021-06-09T10:41:00Z</dcterms:modified>
</cp:coreProperties>
</file>